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kern w:val="44"/>
          <w:sz w:val="44"/>
          <w:szCs w:val="44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kern w:val="44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/>
          <w:kern w:val="44"/>
          <w:sz w:val="44"/>
          <w:szCs w:val="44"/>
          <w:lang w:val="en-US" w:eastAsia="zh-CN" w:bidi="ar"/>
        </w:rPr>
        <w:t>湖南天裕生态农业发展有限公司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kern w:val="44"/>
          <w:sz w:val="44"/>
          <w:szCs w:val="44"/>
          <w:lang w:val="en-US" w:eastAsia="zh-CN" w:bidi="ar"/>
        </w:rPr>
        <w:t>简介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7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公司名称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湖南天裕生态农业发展有限公司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注册资本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实缴资本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2000万元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叶旭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成立日期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2008年11月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注册地址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岳阳县荣家湾镇麻塘村合兴组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统一信用代码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91430621680332585D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概念题材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休闲食品、预制菜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before="64" w:line="240" w:lineRule="auto"/>
              <w:ind w:left="93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经营范围</w:t>
            </w:r>
          </w:p>
        </w:tc>
        <w:tc>
          <w:tcPr>
            <w:tcW w:w="70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91" w:lef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内陆养殖、苗木种植；垂钓休闲、乡村观光旅游、民宿服务；农副产品加工、销售；农产品培植研发；鹅的销售；肉制品（酱卤肉制品）加工、销售；生鲜蔬菜的收购、种植、储存及销售；蔬菜制品（酱腌菜）加工、销售；冷藏、普通货物运输；粮食收购、加工、销售；油料作物收购；食用油加工、销售。</w:t>
            </w: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湖南天裕生态农业发展有限公司（以下简称“天裕公司”或“公司”）是一家集蔬菜种植、食品加工、冷藏运输、科研示范、市场销售于一体的现代化农业企业，是湖南省农业产业化龙头企业。公司致力打造生态农业休闲食品品牌，公司拥有“天裕福”百年历史品牌和“味到舌足”休闲食品品牌，公司开发的脆莲藕、海带、萝卜、莴笋、豆角、土豆等休闲食品畅销国内市场，致力成为一家休闲食品、预制菜行业的领军企业。</w:t>
      </w:r>
    </w:p>
    <w:p>
      <w:pPr>
        <w:pStyle w:val="2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OGNjZjNmYzJkMGI4YzhiZGZkYTdlZWNkYTJkNGQifQ=="/>
  </w:docVars>
  <w:rsids>
    <w:rsidRoot w:val="477944B2"/>
    <w:rsid w:val="02350661"/>
    <w:rsid w:val="035668D3"/>
    <w:rsid w:val="3D1A2144"/>
    <w:rsid w:val="477944B2"/>
    <w:rsid w:val="597F44F4"/>
    <w:rsid w:val="73316700"/>
    <w:rsid w:val="7D46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0"/>
      <w:sz w:val="32"/>
      <w:lang w:bidi="ar"/>
    </w:rPr>
  </w:style>
  <w:style w:type="paragraph" w:styleId="5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outlineLvl w:val="2"/>
    </w:pPr>
    <w:rPr>
      <w:rFonts w:eastAsia="仿宋_GB2312" w:asciiTheme="minorAscii" w:hAnsiTheme="minorAscii"/>
      <w:b/>
      <w:kern w:val="0"/>
      <w:sz w:val="28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iPriority w:val="0"/>
    <w:rPr>
      <w:sz w:val="18"/>
    </w:rPr>
  </w:style>
  <w:style w:type="paragraph" w:styleId="3">
    <w:name w:val="endnote text"/>
    <w:basedOn w:val="1"/>
    <w:semiHidden/>
    <w:unhideWhenUsed/>
    <w:qFormat/>
    <w:uiPriority w:val="99"/>
    <w:pPr>
      <w:widowControl w:val="0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lang w:val="en-US" w:eastAsia="zh-CN" w:bidi="ar-SA"/>
    </w:rPr>
  </w:style>
  <w:style w:type="paragraph" w:styleId="6">
    <w:name w:val="Body Text Indent"/>
    <w:basedOn w:val="1"/>
    <w:unhideWhenUsed/>
    <w:qFormat/>
    <w:uiPriority w:val="99"/>
    <w:pPr>
      <w:spacing w:line="560" w:lineRule="exact"/>
      <w:ind w:left="0" w:leftChars="0" w:firstLine="880" w:firstLineChars="200"/>
    </w:pPr>
    <w:rPr>
      <w:rFonts w:eastAsia="仿宋_GB2312"/>
      <w:sz w:val="32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3 Char"/>
    <w:link w:val="5"/>
    <w:qFormat/>
    <w:uiPriority w:val="0"/>
    <w:rPr>
      <w:rFonts w:eastAsia="仿宋_GB2312" w:asciiTheme="minorAscii" w:hAnsiTheme="minorAscii"/>
      <w:b/>
      <w:kern w:val="0"/>
      <w:sz w:val="2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2023-05-06T06:03:00Z</dcterms:created>
  <dc:creator>夏天</dc:creator>
  <cp:lastModifiedBy>夏天</cp:lastModifiedBy>
  <dcterms:modified xsi:type="dcterms:W3CDTF">2023-05-06T06:03:56Z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C9C129C2567C4261A5748A0473CF166D</vt:lpwstr>
  </property>
</Properties>
</file>