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1E8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ind w:left="0" w:firstLine="0"/>
        <w:jc w:val="center"/>
        <w:rPr>
          <w:rFonts w:hint="default" w:ascii="方正公文小标宋" w:hAnsi="方正公文小标宋" w:eastAsia="方正公文小标宋" w:cs="方正公文小标宋"/>
          <w:i w:val="0"/>
          <w:iCs w:val="0"/>
          <w:caps w:val="0"/>
          <w:color w:val="999999"/>
          <w:spacing w:val="0"/>
          <w:sz w:val="18"/>
          <w:szCs w:val="18"/>
          <w:lang w:val="en-US"/>
        </w:rPr>
      </w:pPr>
      <w:r>
        <w:rPr>
          <w:rFonts w:hint="eastAsia" w:ascii="方正公文小标宋" w:hAnsi="方正公文小标宋" w:eastAsia="方正公文小标宋" w:cs="方正公文小标宋"/>
          <w:i w:val="0"/>
          <w:iCs w:val="0"/>
          <w:caps w:val="0"/>
          <w:color w:val="333333"/>
          <w:spacing w:val="0"/>
          <w:kern w:val="0"/>
          <w:sz w:val="36"/>
          <w:szCs w:val="36"/>
          <w:shd w:val="clear" w:fill="FFFFFF"/>
          <w:lang w:val="en-US" w:eastAsia="zh-CN" w:bidi="ar"/>
        </w:rPr>
        <w:t>岳阳市海仑国际物流发展有限公司办公区维修整改项目非标比选中选结果公示</w:t>
      </w:r>
    </w:p>
    <w:p w14:paraId="1F75FB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2" w:lineRule="atLeast"/>
        <w:ind w:left="0" w:right="0" w:firstLine="645"/>
        <w:rPr>
          <w:rFonts w:hint="eastAsia" w:ascii="仿宋_GB2312" w:hAnsi="仿宋_GB2312" w:eastAsia="仿宋_GB2312" w:cs="仿宋_GB2312"/>
          <w:i w:val="0"/>
          <w:iCs w:val="0"/>
          <w:caps w:val="0"/>
          <w:color w:val="333333"/>
          <w:spacing w:val="0"/>
          <w:sz w:val="28"/>
          <w:szCs w:val="28"/>
          <w:shd w:val="clear" w:fill="FFFFFF"/>
        </w:rPr>
      </w:pPr>
      <w:r>
        <w:rPr>
          <w:rFonts w:hint="eastAsia" w:ascii="仿宋_GB2312" w:hAnsi="仿宋_GB2312" w:eastAsia="仿宋_GB2312" w:cs="仿宋_GB2312"/>
          <w:i w:val="0"/>
          <w:iCs w:val="0"/>
          <w:caps w:val="0"/>
          <w:color w:val="333333"/>
          <w:spacing w:val="0"/>
          <w:sz w:val="28"/>
          <w:szCs w:val="28"/>
          <w:shd w:val="clear" w:fill="FFFFFF"/>
          <w:lang w:val="en-US" w:eastAsia="zh-CN"/>
        </w:rPr>
        <w:t>岳阳市海仑国际物流发展有限公司办公区维修整改项目，非标</w:t>
      </w:r>
      <w:r>
        <w:rPr>
          <w:rFonts w:hint="eastAsia" w:ascii="仿宋_GB2312" w:hAnsi="仿宋_GB2312" w:eastAsia="仿宋_GB2312" w:cs="仿宋_GB2312"/>
          <w:i w:val="0"/>
          <w:iCs w:val="0"/>
          <w:caps w:val="0"/>
          <w:color w:val="333333"/>
          <w:spacing w:val="0"/>
          <w:sz w:val="28"/>
          <w:szCs w:val="28"/>
          <w:shd w:val="clear" w:fill="FFFFFF"/>
        </w:rPr>
        <w:t>比选</w:t>
      </w:r>
      <w:r>
        <w:rPr>
          <w:rFonts w:hint="eastAsia" w:ascii="仿宋_GB2312" w:hAnsi="仿宋_GB2312" w:eastAsia="仿宋_GB2312" w:cs="仿宋_GB2312"/>
          <w:i w:val="0"/>
          <w:iCs w:val="0"/>
          <w:caps w:val="0"/>
          <w:color w:val="333333"/>
          <w:spacing w:val="0"/>
          <w:sz w:val="28"/>
          <w:szCs w:val="28"/>
          <w:shd w:val="clear" w:fill="FFFFFF"/>
          <w:lang w:val="en-US" w:eastAsia="zh-CN"/>
        </w:rPr>
        <w:t>现场开标</w:t>
      </w:r>
      <w:r>
        <w:rPr>
          <w:rFonts w:hint="eastAsia" w:ascii="仿宋_GB2312" w:hAnsi="仿宋_GB2312" w:eastAsia="仿宋_GB2312" w:cs="仿宋_GB2312"/>
          <w:i w:val="0"/>
          <w:iCs w:val="0"/>
          <w:caps w:val="0"/>
          <w:color w:val="333333"/>
          <w:spacing w:val="0"/>
          <w:sz w:val="28"/>
          <w:szCs w:val="28"/>
          <w:shd w:val="clear" w:fill="FFFFFF"/>
        </w:rPr>
        <w:t>已于202</w:t>
      </w:r>
      <w:r>
        <w:rPr>
          <w:rFonts w:hint="eastAsia" w:ascii="仿宋_GB2312" w:hAnsi="仿宋_GB2312" w:eastAsia="仿宋_GB2312" w:cs="仿宋_GB2312"/>
          <w:i w:val="0"/>
          <w:iCs w:val="0"/>
          <w:caps w:val="0"/>
          <w:color w:val="333333"/>
          <w:spacing w:val="0"/>
          <w:sz w:val="28"/>
          <w:szCs w:val="28"/>
          <w:shd w:val="clear" w:fill="FFFFFF"/>
          <w:lang w:val="en-US" w:eastAsia="zh-CN"/>
        </w:rPr>
        <w:t>6</w:t>
      </w:r>
      <w:r>
        <w:rPr>
          <w:rFonts w:hint="eastAsia" w:ascii="仿宋_GB2312" w:hAnsi="仿宋_GB2312" w:eastAsia="仿宋_GB2312" w:cs="仿宋_GB2312"/>
          <w:i w:val="0"/>
          <w:iCs w:val="0"/>
          <w:caps w:val="0"/>
          <w:color w:val="333333"/>
          <w:spacing w:val="0"/>
          <w:sz w:val="28"/>
          <w:szCs w:val="28"/>
          <w:shd w:val="clear" w:fill="FFFFFF"/>
        </w:rPr>
        <w:t>年</w:t>
      </w:r>
      <w:r>
        <w:rPr>
          <w:rFonts w:hint="eastAsia" w:ascii="仿宋_GB2312" w:hAnsi="仿宋_GB2312" w:eastAsia="仿宋_GB2312" w:cs="仿宋_GB2312"/>
          <w:i w:val="0"/>
          <w:iCs w:val="0"/>
          <w:caps w:val="0"/>
          <w:color w:val="333333"/>
          <w:spacing w:val="0"/>
          <w:sz w:val="28"/>
          <w:szCs w:val="28"/>
          <w:shd w:val="clear" w:fill="FFFFFF"/>
          <w:lang w:val="en-US" w:eastAsia="zh-CN"/>
        </w:rPr>
        <w:t>6</w:t>
      </w:r>
      <w:r>
        <w:rPr>
          <w:rFonts w:hint="eastAsia" w:ascii="仿宋_GB2312" w:hAnsi="仿宋_GB2312" w:eastAsia="仿宋_GB2312" w:cs="仿宋_GB2312"/>
          <w:i w:val="0"/>
          <w:iCs w:val="0"/>
          <w:caps w:val="0"/>
          <w:color w:val="333333"/>
          <w:spacing w:val="0"/>
          <w:sz w:val="28"/>
          <w:szCs w:val="28"/>
          <w:shd w:val="clear" w:fill="FFFFFF"/>
        </w:rPr>
        <w:t>月</w:t>
      </w:r>
      <w:r>
        <w:rPr>
          <w:rFonts w:hint="eastAsia" w:ascii="仿宋_GB2312" w:hAnsi="仿宋_GB2312" w:eastAsia="仿宋_GB2312" w:cs="仿宋_GB2312"/>
          <w:i w:val="0"/>
          <w:iCs w:val="0"/>
          <w:caps w:val="0"/>
          <w:color w:val="333333"/>
          <w:spacing w:val="0"/>
          <w:sz w:val="28"/>
          <w:szCs w:val="28"/>
          <w:shd w:val="clear" w:fill="FFFFFF"/>
          <w:lang w:val="en-US" w:eastAsia="zh-CN"/>
        </w:rPr>
        <w:t>18</w:t>
      </w:r>
      <w:r>
        <w:rPr>
          <w:rFonts w:hint="eastAsia" w:ascii="仿宋_GB2312" w:hAnsi="仿宋_GB2312" w:eastAsia="仿宋_GB2312" w:cs="仿宋_GB2312"/>
          <w:i w:val="0"/>
          <w:iCs w:val="0"/>
          <w:caps w:val="0"/>
          <w:color w:val="333333"/>
          <w:spacing w:val="0"/>
          <w:sz w:val="28"/>
          <w:szCs w:val="28"/>
          <w:shd w:val="clear" w:fill="FFFFFF"/>
        </w:rPr>
        <w:t>日在岳阳邦盛实业有限公司2楼会议室</w:t>
      </w:r>
      <w:r>
        <w:rPr>
          <w:rFonts w:hint="eastAsia" w:ascii="仿宋_GB2312" w:hAnsi="仿宋_GB2312" w:eastAsia="仿宋_GB2312" w:cs="仿宋_GB2312"/>
          <w:i w:val="0"/>
          <w:iCs w:val="0"/>
          <w:caps w:val="0"/>
          <w:color w:val="333333"/>
          <w:spacing w:val="0"/>
          <w:sz w:val="28"/>
          <w:szCs w:val="28"/>
          <w:shd w:val="clear" w:fill="FFFFFF"/>
          <w:lang w:val="en-US" w:eastAsia="zh-CN"/>
        </w:rPr>
        <w:t>完成</w:t>
      </w:r>
      <w:r>
        <w:rPr>
          <w:rFonts w:hint="eastAsia" w:ascii="仿宋_GB2312" w:hAnsi="仿宋_GB2312" w:eastAsia="仿宋_GB2312" w:cs="仿宋_GB2312"/>
          <w:i w:val="0"/>
          <w:iCs w:val="0"/>
          <w:caps w:val="0"/>
          <w:color w:val="333333"/>
          <w:spacing w:val="0"/>
          <w:sz w:val="28"/>
          <w:szCs w:val="28"/>
          <w:shd w:val="clear" w:fill="FFFFFF"/>
        </w:rPr>
        <w:t>。</w:t>
      </w:r>
      <w:r>
        <w:rPr>
          <w:rFonts w:hint="eastAsia" w:ascii="仿宋_GB2312" w:hAnsi="仿宋_GB2312" w:eastAsia="仿宋_GB2312" w:cs="仿宋_GB2312"/>
          <w:i w:val="0"/>
          <w:iCs w:val="0"/>
          <w:caps w:val="0"/>
          <w:color w:val="333333"/>
          <w:spacing w:val="0"/>
          <w:sz w:val="28"/>
          <w:szCs w:val="28"/>
          <w:shd w:val="clear" w:fill="FFFFFF"/>
          <w:lang w:val="en-US" w:eastAsia="zh-CN"/>
        </w:rPr>
        <w:t>本次</w:t>
      </w:r>
      <w:r>
        <w:rPr>
          <w:rFonts w:hint="eastAsia" w:ascii="仿宋_GB2312" w:hAnsi="仿宋_GB2312" w:eastAsia="仿宋_GB2312" w:cs="仿宋_GB2312"/>
          <w:i w:val="0"/>
          <w:iCs w:val="0"/>
          <w:caps w:val="0"/>
          <w:color w:val="333333"/>
          <w:spacing w:val="0"/>
          <w:sz w:val="28"/>
          <w:szCs w:val="28"/>
          <w:shd w:val="clear" w:fill="FFFFFF"/>
        </w:rPr>
        <w:t>比选采用“最低价法”，本次比选小组由</w:t>
      </w:r>
      <w:r>
        <w:rPr>
          <w:rFonts w:hint="eastAsia" w:ascii="仿宋_GB2312" w:hAnsi="仿宋_GB2312" w:eastAsia="仿宋_GB2312" w:cs="仿宋_GB2312"/>
          <w:i w:val="0"/>
          <w:iCs w:val="0"/>
          <w:caps w:val="0"/>
          <w:color w:val="333333"/>
          <w:spacing w:val="0"/>
          <w:sz w:val="28"/>
          <w:szCs w:val="28"/>
          <w:shd w:val="clear" w:fill="FFFFFF"/>
          <w:lang w:val="en-US" w:eastAsia="zh-CN"/>
        </w:rPr>
        <w:t>邦盛</w:t>
      </w:r>
      <w:r>
        <w:rPr>
          <w:rFonts w:hint="eastAsia" w:ascii="仿宋_GB2312" w:hAnsi="仿宋_GB2312" w:eastAsia="仿宋_GB2312" w:cs="仿宋_GB2312"/>
          <w:i w:val="0"/>
          <w:iCs w:val="0"/>
          <w:caps w:val="0"/>
          <w:color w:val="333333"/>
          <w:spacing w:val="0"/>
          <w:sz w:val="28"/>
          <w:szCs w:val="28"/>
          <w:shd w:val="clear" w:fill="FFFFFF"/>
        </w:rPr>
        <w:t>公司战略发展部、</w:t>
      </w:r>
      <w:r>
        <w:rPr>
          <w:rFonts w:hint="eastAsia" w:ascii="仿宋_GB2312" w:hAnsi="仿宋_GB2312" w:eastAsia="仿宋_GB2312" w:cs="仿宋_GB2312"/>
          <w:i w:val="0"/>
          <w:iCs w:val="0"/>
          <w:caps w:val="0"/>
          <w:color w:val="333333"/>
          <w:spacing w:val="0"/>
          <w:sz w:val="28"/>
          <w:szCs w:val="28"/>
          <w:shd w:val="clear" w:fill="FFFFFF"/>
          <w:lang w:val="en-US" w:eastAsia="zh-CN"/>
        </w:rPr>
        <w:t>财务部、岳阳市海仑国际物流发展有限公司人员</w:t>
      </w:r>
      <w:r>
        <w:rPr>
          <w:rFonts w:hint="eastAsia" w:ascii="仿宋_GB2312" w:hAnsi="仿宋_GB2312" w:eastAsia="仿宋_GB2312" w:cs="仿宋_GB2312"/>
          <w:i w:val="0"/>
          <w:iCs w:val="0"/>
          <w:caps w:val="0"/>
          <w:color w:val="333333"/>
          <w:spacing w:val="0"/>
          <w:sz w:val="28"/>
          <w:szCs w:val="28"/>
          <w:shd w:val="clear" w:fill="FFFFFF"/>
        </w:rPr>
        <w:t>组成。</w:t>
      </w:r>
      <w:r>
        <w:rPr>
          <w:rFonts w:hint="eastAsia" w:ascii="仿宋_GB2312" w:hAnsi="仿宋_GB2312" w:eastAsia="仿宋_GB2312" w:cs="仿宋_GB2312"/>
          <w:i w:val="0"/>
          <w:iCs w:val="0"/>
          <w:caps w:val="0"/>
          <w:color w:val="333333"/>
          <w:spacing w:val="0"/>
          <w:sz w:val="28"/>
          <w:szCs w:val="28"/>
          <w:shd w:val="clear" w:fill="FFFFFF"/>
          <w:lang w:val="en-US" w:eastAsia="zh-CN"/>
        </w:rPr>
        <w:t>本次</w:t>
      </w:r>
      <w:r>
        <w:rPr>
          <w:rFonts w:hint="eastAsia" w:ascii="仿宋_GB2312" w:hAnsi="仿宋_GB2312" w:eastAsia="仿宋_GB2312" w:cs="仿宋_GB2312"/>
          <w:i w:val="0"/>
          <w:iCs w:val="0"/>
          <w:caps w:val="0"/>
          <w:color w:val="333333"/>
          <w:spacing w:val="0"/>
          <w:sz w:val="28"/>
          <w:szCs w:val="28"/>
          <w:shd w:val="clear" w:fill="FFFFFF"/>
        </w:rPr>
        <w:t>比选</w:t>
      </w:r>
      <w:r>
        <w:rPr>
          <w:rFonts w:hint="eastAsia" w:ascii="仿宋_GB2312" w:hAnsi="仿宋_GB2312" w:eastAsia="仿宋_GB2312" w:cs="仿宋_GB2312"/>
          <w:i w:val="0"/>
          <w:iCs w:val="0"/>
          <w:caps w:val="0"/>
          <w:color w:val="333333"/>
          <w:spacing w:val="0"/>
          <w:sz w:val="28"/>
          <w:szCs w:val="28"/>
          <w:shd w:val="clear" w:fill="FFFFFF"/>
          <w:lang w:val="en-US" w:eastAsia="zh-CN"/>
        </w:rPr>
        <w:t>结果</w:t>
      </w:r>
      <w:r>
        <w:rPr>
          <w:rFonts w:hint="eastAsia" w:ascii="仿宋_GB2312" w:hAnsi="仿宋_GB2312" w:eastAsia="仿宋_GB2312" w:cs="仿宋_GB2312"/>
          <w:i w:val="0"/>
          <w:iCs w:val="0"/>
          <w:caps w:val="0"/>
          <w:color w:val="333333"/>
          <w:spacing w:val="0"/>
          <w:sz w:val="28"/>
          <w:szCs w:val="28"/>
          <w:shd w:val="clear" w:fill="FFFFFF"/>
        </w:rPr>
        <w:t>候选人公示如下：</w:t>
      </w:r>
    </w:p>
    <w:tbl>
      <w:tblPr>
        <w:tblW w:w="9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50"/>
        <w:gridCol w:w="4440"/>
        <w:gridCol w:w="2325"/>
      </w:tblGrid>
      <w:tr w14:paraId="01BB2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jc w:val="center"/>
        </w:trPr>
        <w:tc>
          <w:tcPr>
            <w:tcW w:w="2250" w:type="dxa"/>
            <w:tcBorders>
              <w:top w:val="single" w:color="000000" w:sz="4" w:space="0"/>
              <w:left w:val="single" w:color="000000" w:sz="4" w:space="0"/>
              <w:bottom w:val="single" w:color="000000" w:sz="4" w:space="0"/>
              <w:right w:val="single" w:color="000000" w:sz="4" w:space="0"/>
            </w:tcBorders>
            <w:shd w:val="clear"/>
            <w:vAlign w:val="center"/>
          </w:tcPr>
          <w:p w14:paraId="18598C04">
            <w:pPr>
              <w:keepNext w:val="0"/>
              <w:keepLines w:val="0"/>
              <w:widowControl/>
              <w:suppressLineNumbers w:val="0"/>
              <w:jc w:val="center"/>
              <w:textAlignment w:val="center"/>
              <w:rPr>
                <w:rFonts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比选候选人排序</w:t>
            </w:r>
          </w:p>
        </w:tc>
        <w:tc>
          <w:tcPr>
            <w:tcW w:w="4440" w:type="dxa"/>
            <w:tcBorders>
              <w:top w:val="single" w:color="000000" w:sz="4" w:space="0"/>
              <w:left w:val="single" w:color="000000" w:sz="4" w:space="0"/>
              <w:bottom w:val="single" w:color="000000" w:sz="4" w:space="0"/>
              <w:right w:val="single" w:color="000000" w:sz="4" w:space="0"/>
            </w:tcBorders>
            <w:shd w:val="clear"/>
            <w:vAlign w:val="center"/>
          </w:tcPr>
          <w:p w14:paraId="22003519">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比选候选人名称</w:t>
            </w:r>
          </w:p>
        </w:tc>
        <w:tc>
          <w:tcPr>
            <w:tcW w:w="2325" w:type="dxa"/>
            <w:tcBorders>
              <w:top w:val="single" w:color="000000" w:sz="4" w:space="0"/>
              <w:left w:val="single" w:color="000000" w:sz="4" w:space="0"/>
              <w:bottom w:val="single" w:color="000000" w:sz="4" w:space="0"/>
              <w:right w:val="single" w:color="000000" w:sz="4" w:space="0"/>
            </w:tcBorders>
            <w:shd w:val="clear"/>
            <w:vAlign w:val="center"/>
          </w:tcPr>
          <w:p w14:paraId="0E579B32">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比选总价/元</w:t>
            </w:r>
          </w:p>
        </w:tc>
      </w:tr>
      <w:tr w14:paraId="724A8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jc w:val="center"/>
        </w:trPr>
        <w:tc>
          <w:tcPr>
            <w:tcW w:w="2250" w:type="dxa"/>
            <w:tcBorders>
              <w:top w:val="single" w:color="000000" w:sz="4" w:space="0"/>
              <w:left w:val="single" w:color="000000" w:sz="4" w:space="0"/>
              <w:bottom w:val="single" w:color="000000" w:sz="4" w:space="0"/>
              <w:right w:val="single" w:color="000000" w:sz="4" w:space="0"/>
            </w:tcBorders>
            <w:shd w:val="clear"/>
            <w:vAlign w:val="top"/>
          </w:tcPr>
          <w:p w14:paraId="5AA36240">
            <w:pPr>
              <w:keepNext w:val="0"/>
              <w:keepLines w:val="0"/>
              <w:widowControl/>
              <w:suppressLineNumbers w:val="0"/>
              <w:jc w:val="center"/>
              <w:textAlignment w:val="top"/>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第一名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9D768F">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湖南春达建设工程有限公司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363FFE">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100163</w:t>
            </w:r>
          </w:p>
        </w:tc>
      </w:tr>
      <w:tr w14:paraId="6EEE4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jc w:val="center"/>
        </w:trPr>
        <w:tc>
          <w:tcPr>
            <w:tcW w:w="2250" w:type="dxa"/>
            <w:tcBorders>
              <w:top w:val="single" w:color="000000" w:sz="4" w:space="0"/>
              <w:left w:val="single" w:color="000000" w:sz="4" w:space="0"/>
              <w:bottom w:val="single" w:color="000000" w:sz="4" w:space="0"/>
              <w:right w:val="single" w:color="000000" w:sz="4" w:space="0"/>
            </w:tcBorders>
            <w:shd w:val="clear"/>
            <w:vAlign w:val="top"/>
          </w:tcPr>
          <w:p w14:paraId="0D96B735">
            <w:pPr>
              <w:keepNext w:val="0"/>
              <w:keepLines w:val="0"/>
              <w:widowControl/>
              <w:suppressLineNumbers w:val="0"/>
              <w:jc w:val="center"/>
              <w:textAlignment w:val="top"/>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第二名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EE0F03">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 xml:space="preserve"> 岳阳市云溪区第一建筑有限公司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A24D34">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101021</w:t>
            </w:r>
          </w:p>
        </w:tc>
      </w:tr>
      <w:tr w14:paraId="31ABA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jc w:val="center"/>
        </w:trPr>
        <w:tc>
          <w:tcPr>
            <w:tcW w:w="2250" w:type="dxa"/>
            <w:tcBorders>
              <w:top w:val="single" w:color="000000" w:sz="4" w:space="0"/>
              <w:left w:val="single" w:color="000000" w:sz="4" w:space="0"/>
              <w:bottom w:val="single" w:color="000000" w:sz="4" w:space="0"/>
              <w:right w:val="single" w:color="000000" w:sz="4" w:space="0"/>
            </w:tcBorders>
            <w:shd w:val="clear"/>
            <w:vAlign w:val="top"/>
          </w:tcPr>
          <w:p w14:paraId="5EAFA5FB">
            <w:pPr>
              <w:keepNext w:val="0"/>
              <w:keepLines w:val="0"/>
              <w:widowControl/>
              <w:suppressLineNumbers w:val="0"/>
              <w:jc w:val="center"/>
              <w:textAlignment w:val="top"/>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第三名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C878DE">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湖南朝霞建筑安装工程有限公司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4D4E09">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104728</w:t>
            </w:r>
          </w:p>
        </w:tc>
      </w:tr>
    </w:tbl>
    <w:p w14:paraId="11CEC5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2" w:lineRule="atLeast"/>
        <w:ind w:right="0"/>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lang w:val="en-US" w:eastAsia="zh-CN"/>
        </w:rPr>
        <w:t xml:space="preserve">    </w:t>
      </w:r>
    </w:p>
    <w:p w14:paraId="7AB70F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2" w:lineRule="atLeast"/>
        <w:ind w:left="0" w:right="0" w:firstLine="645"/>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公示周期自发布次日起3日，公示期间邀选人受理比选人或者其他利害关系人对比选结果提出的异议。公示期满对比选候选人若无异议，将确定第一名中标候选人为该项目的中标人。   </w:t>
      </w:r>
    </w:p>
    <w:p w14:paraId="090AA8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2" w:lineRule="atLeast"/>
        <w:ind w:left="0" w:right="0" w:firstLine="645"/>
        <w:jc w:val="right"/>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             </w:t>
      </w:r>
      <w:bookmarkStart w:id="0" w:name="_GoBack"/>
      <w:bookmarkEnd w:id="0"/>
      <w:r>
        <w:rPr>
          <w:rFonts w:hint="eastAsia" w:ascii="仿宋_GB2312" w:hAnsi="仿宋_GB2312" w:eastAsia="仿宋_GB2312" w:cs="仿宋_GB2312"/>
          <w:i w:val="0"/>
          <w:iCs w:val="0"/>
          <w:caps w:val="0"/>
          <w:color w:val="333333"/>
          <w:spacing w:val="0"/>
          <w:sz w:val="28"/>
          <w:szCs w:val="28"/>
          <w:shd w:val="clear" w:fill="FFFFFF"/>
          <w:lang w:val="en-US" w:eastAsia="zh-CN"/>
        </w:rPr>
        <w:t>                                                                        邀选人：岳阳市海仑国际物流发展有限公司</w:t>
      </w:r>
    </w:p>
    <w:p w14:paraId="684CC2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2" w:lineRule="atLeast"/>
        <w:ind w:left="0" w:right="0" w:firstLine="645"/>
        <w:jc w:val="right"/>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监督电话：0730—8422360  </w:t>
      </w:r>
    </w:p>
    <w:p w14:paraId="1E75540F">
      <w:pPr>
        <w:rPr>
          <w:rFonts w:hint="eastAsia" w:ascii="仿宋" w:hAnsi="仿宋" w:eastAsia="仿宋" w:cs="仿宋"/>
          <w:sz w:val="18"/>
          <w:szCs w:val="21"/>
        </w:rPr>
      </w:pPr>
    </w:p>
    <w:p w14:paraId="0BC5BA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PSEMBED1">
    <w:panose1 w:val="02000500000000000000"/>
    <w:charset w:val="86"/>
    <w:family w:val="auto"/>
    <w:pitch w:val="default"/>
    <w:sig w:usb0="A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187538"/>
    <w:rsid w:val="17187538"/>
    <w:rsid w:val="1E00380E"/>
    <w:rsid w:val="1FFE731E"/>
    <w:rsid w:val="3B573FF2"/>
    <w:rsid w:val="432C6E2D"/>
    <w:rsid w:val="43D917BF"/>
    <w:rsid w:val="7B035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337</Words>
  <Characters>365</Characters>
  <Lines>0</Lines>
  <Paragraphs>0</Paragraphs>
  <TotalTime>33</TotalTime>
  <ScaleCrop>false</ScaleCrop>
  <LinksUpToDate>false</LinksUpToDate>
  <CharactersWithSpaces>681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2025-10-21T03:54:00Z</dcterms:created>
  <dc:creator>勋@*^O^</dc:creator>
  <cp:lastModifiedBy>ld</cp:lastModifiedBy>
  <dcterms:modified xsi:type="dcterms:W3CDTF">2026-06-24T09:04:50Z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9930C8C440024A319874CFE9BDF25E2D_13</vt:lpwstr>
  </property>
  <property fmtid="{D5CDD505-2E9C-101B-9397-08002B2CF9AE}" pid="4" name="KSOTemplateDocerSaveRecord">
    <vt:lpwstr>eyJoZGlkIjoiMWVkZjQyYTAyYWFkNjU5YTAzZDAxNDE3YjMwMjU1N2IiLCJ1c2VySWQiOiIyNTM2MTA2OTYifQ==</vt:lpwstr>
  </property>
</Properties>
</file>